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rPr>
          <w:b w:val="1"/>
          <w:bCs w:val="1"/>
          <w:sz w:val="96"/>
          <w:szCs w:val="96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sv-SE"/>
        </w:rPr>
        <w:t xml:space="preserve">                      </w:t>
      </w:r>
      <w:r>
        <w:rPr>
          <w:rFonts w:ascii="Helvetica" w:cs="Arial Unicode MS" w:hAnsi="Arial Unicode MS" w:eastAsia="Arial Unicode MS"/>
          <w:b w:val="1"/>
          <w:bCs w:val="1"/>
          <w:sz w:val="96"/>
          <w:szCs w:val="96"/>
          <w:rtl w:val="0"/>
          <w:lang w:val="sv-SE"/>
        </w:rPr>
        <w:t>&amp;</w:t>
      </w:r>
      <w:r>
        <w:rPr>
          <w:rFonts w:ascii="Times New Roman" w:cs="Times New Roman" w:hAnsi="Times New Roman" w:eastAsia="Times New Roman"/>
          <w:b w:val="1"/>
          <w:bCs w:val="1"/>
          <w:sz w:val="96"/>
          <w:szCs w:val="96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-6259</wp:posOffset>
            </wp:positionH>
            <wp:positionV relativeFrom="page">
              <wp:posOffset>111760</wp:posOffset>
            </wp:positionV>
            <wp:extent cx="2829733" cy="158465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733" cy="1584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 A"/>
        <w:jc w:val="center"/>
        <w:rPr>
          <w:b w:val="1"/>
          <w:bCs w:val="1"/>
          <w:sz w:val="96"/>
          <w:szCs w:val="96"/>
        </w:rPr>
      </w:pPr>
    </w:p>
    <w:p>
      <w:pPr>
        <w:pStyle w:val="Brödtext A"/>
        <w:jc w:val="center"/>
        <w:rPr>
          <w:b w:val="1"/>
          <w:bCs w:val="1"/>
          <w:sz w:val="56"/>
          <w:szCs w:val="56"/>
          <w:rtl w:val="0"/>
          <w:lang w:val="sv-SE"/>
        </w:rPr>
      </w:pPr>
      <w:r>
        <w:rPr>
          <w:b w:val="1"/>
          <w:bCs w:val="1"/>
          <w:sz w:val="56"/>
          <w:szCs w:val="56"/>
          <w:rtl w:val="0"/>
          <w:lang w:val="sv-SE"/>
        </w:rPr>
        <w:t xml:space="preserve">FIXAR BUBBLOR TILL DIN </w:t>
      </w:r>
    </w:p>
    <w:p>
      <w:pPr>
        <w:pStyle w:val="Brödtext A"/>
        <w:jc w:val="center"/>
        <w:rPr>
          <w:b w:val="1"/>
          <w:bCs w:val="1"/>
          <w:sz w:val="56"/>
          <w:szCs w:val="56"/>
        </w:rPr>
      </w:pPr>
      <w:r>
        <w:rPr>
          <w:b w:val="1"/>
          <w:bCs w:val="1"/>
          <w:sz w:val="56"/>
          <w:szCs w:val="56"/>
          <w:rtl w:val="0"/>
          <w:lang w:val="sv-SE"/>
        </w:rPr>
        <w:t>KOLSYREMASKIN!!!</w:t>
      </w:r>
    </w:p>
    <w:p>
      <w:pPr>
        <w:pStyle w:val="Brödtext A"/>
        <w:jc w:val="center"/>
        <w:rPr>
          <w:b w:val="1"/>
          <w:bCs w:val="1"/>
          <w:sz w:val="56"/>
          <w:szCs w:val="56"/>
        </w:rPr>
      </w:pPr>
    </w:p>
    <w:p>
      <w:pPr>
        <w:pStyle w:val="Brödtext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Patronerna passar till alla kolsyremaskiner som finns p</w:t>
      </w:r>
      <w:r>
        <w:rPr>
          <w:rFonts w:hAnsi="Helvetica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b w:val="1"/>
          <w:bCs w:val="1"/>
          <w:sz w:val="28"/>
          <w:szCs w:val="28"/>
          <w:rtl w:val="0"/>
          <w:lang w:val="sv-SE"/>
        </w:rPr>
        <w:t>marknaden s</w:t>
      </w:r>
      <w:r>
        <w:rPr>
          <w:rFonts w:hAnsi="Helvetica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b w:val="1"/>
          <w:bCs w:val="1"/>
          <w:sz w:val="28"/>
          <w:szCs w:val="28"/>
          <w:rtl w:val="0"/>
          <w:lang w:val="sv-SE"/>
        </w:rPr>
        <w:t xml:space="preserve">som: Sodastream, AGA Aqviva, Wassermax m.fl. 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P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sommaren kan man byta ut/k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pa sin kolsyrepatron i kiosken p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Torsvallen. Nu p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vintern pr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var vi ett annat koncept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u w:val="single"/>
          <w:rtl w:val="0"/>
          <w:lang w:val="sv-SE"/>
        </w:rPr>
        <w:t>inom t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u w:val="single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u w:val="single"/>
          <w:rtl w:val="0"/>
          <w:lang w:val="sv-SE"/>
        </w:rPr>
        <w:t>torten!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N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r du beh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ver en ny patron skickar du bara ett sms och skriver: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VEM / VAR / DAG / TID 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 xml:space="preserve">—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S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fixar vi resten!!!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Ex: </w:t>
      </w: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Kalle Svensson / Storgatan 1 / Torsdag / 16-18 /  (Om fler 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n 1 skriv h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r)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De tidsintervall man kan ange 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r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u w:val="single"/>
          <w:rtl w:val="0"/>
          <w:lang w:val="sv-SE"/>
        </w:rPr>
        <w:t>vardagar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 och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u w:val="single"/>
          <w:rtl w:val="0"/>
          <w:lang w:val="sv-SE"/>
        </w:rPr>
        <w:t>16-18 eller 18-20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Ett byte av patron kostar 60 kr, men d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alla som handlar f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r ett klippkort av oss d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r var sj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tte patron 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r gratis, s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inneb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r det ett pris p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50 kr/patron. Klubbens vinst 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r f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r tillf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llet 30 kr/patron. 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32"/>
          <w:szCs w:val="32"/>
        </w:rPr>
      </w:pPr>
      <w:r>
        <w:rPr>
          <w:rFonts w:ascii="Helvetica" w:cs="Arial Unicode MS" w:hAnsi="Arial Unicode MS" w:eastAsia="Arial Unicode MS"/>
          <w:b w:val="1"/>
          <w:bCs w:val="1"/>
          <w:sz w:val="32"/>
          <w:szCs w:val="32"/>
          <w:rtl w:val="0"/>
          <w:lang w:val="sv-SE"/>
        </w:rPr>
        <w:t>SKICKA DITT SMS TILL : 070-7452505</w:t>
      </w:r>
    </w:p>
    <w:p>
      <w:pPr>
        <w:pStyle w:val="Brödtext A"/>
        <w:rPr>
          <w:b w:val="1"/>
          <w:bCs w:val="1"/>
          <w:sz w:val="32"/>
          <w:szCs w:val="32"/>
        </w:rPr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 xml:space="preserve">Om ingen 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r hemma och ni st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ller ut er patron g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r det ocks</w:t>
      </w:r>
      <w:r>
        <w:rPr>
          <w:rFonts w:ascii="Arial Unicode MS" w:cs="Arial Unicode MS" w:hAnsi="Helvetica" w:eastAsia="Arial Unicode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Helvetica" w:cs="Arial Unicode MS" w:hAnsi="Arial Unicode MS" w:eastAsia="Arial Unicode MS"/>
          <w:b w:val="1"/>
          <w:bCs w:val="1"/>
          <w:sz w:val="28"/>
          <w:szCs w:val="28"/>
          <w:rtl w:val="0"/>
          <w:lang w:val="sv-SE"/>
        </w:rPr>
        <w:t>bra. Skriv dock det i meddelandet!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36"/>
          <w:szCs w:val="36"/>
        </w:rPr>
      </w:pPr>
      <w:r>
        <w:rPr>
          <w:rFonts w:ascii="Helvetica" w:cs="Arial Unicode MS" w:hAnsi="Arial Unicode MS" w:eastAsia="Arial Unicode MS"/>
          <w:b w:val="1"/>
          <w:bCs w:val="1"/>
          <w:sz w:val="36"/>
          <w:szCs w:val="36"/>
          <w:rtl w:val="0"/>
          <w:lang w:val="sv-SE"/>
        </w:rPr>
        <w:t xml:space="preserve">DAGTID KAN PATRONEN </w:t>
      </w:r>
      <w:r>
        <w:rPr>
          <w:rFonts w:ascii="Arial Unicode MS" w:cs="Arial Unicode MS" w:hAnsi="Helvetica" w:eastAsia="Arial Unicode MS" w:hint="default"/>
          <w:b w:val="1"/>
          <w:bCs w:val="1"/>
          <w:sz w:val="36"/>
          <w:szCs w:val="36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36"/>
          <w:szCs w:val="36"/>
          <w:rtl w:val="0"/>
          <w:lang w:val="sv-SE"/>
        </w:rPr>
        <w:t>VEN BYTAS HOS WATERCOMPANY P</w:t>
      </w:r>
      <w:r>
        <w:rPr>
          <w:rFonts w:ascii="Arial Unicode MS" w:cs="Arial Unicode MS" w:hAnsi="Helvetica" w:eastAsia="Arial Unicode MS" w:hint="default"/>
          <w:b w:val="1"/>
          <w:bCs w:val="1"/>
          <w:sz w:val="36"/>
          <w:szCs w:val="36"/>
          <w:rtl w:val="0"/>
          <w:lang w:val="sv-SE"/>
        </w:rPr>
        <w:t xml:space="preserve">Å </w:t>
      </w:r>
      <w:r>
        <w:rPr>
          <w:rFonts w:ascii="Helvetica" w:cs="Arial Unicode MS" w:hAnsi="Arial Unicode MS" w:eastAsia="Arial Unicode MS"/>
          <w:b w:val="1"/>
          <w:bCs w:val="1"/>
          <w:sz w:val="36"/>
          <w:szCs w:val="36"/>
          <w:rtl w:val="0"/>
          <w:lang w:val="sv-SE"/>
        </w:rPr>
        <w:t>KUNGSGATAN 36!!!</w:t>
      </w:r>
    </w:p>
    <w:p>
      <w:pPr>
        <w:pStyle w:val="Brödtext A"/>
        <w:rPr>
          <w:b w:val="1"/>
          <w:bCs w:val="1"/>
          <w:sz w:val="36"/>
          <w:szCs w:val="36"/>
        </w:rPr>
      </w:pPr>
    </w:p>
    <w:p>
      <w:pPr>
        <w:pStyle w:val="Brödtext A"/>
      </w:pPr>
      <w:r>
        <w:rPr>
          <w:rFonts w:ascii="Helvetica" w:cs="Arial Unicode MS" w:hAnsi="Arial Unicode MS" w:eastAsia="Arial Unicode MS"/>
          <w:b w:val="1"/>
          <w:bCs w:val="1"/>
          <w:sz w:val="36"/>
          <w:szCs w:val="36"/>
          <w:rtl w:val="0"/>
          <w:lang w:val="sv-SE"/>
        </w:rPr>
        <w:t>B</w:t>
      </w:r>
      <w:r>
        <w:rPr>
          <w:rFonts w:ascii="Arial Unicode MS" w:cs="Arial Unicode MS" w:hAnsi="Helvetica" w:eastAsia="Arial Unicode MS" w:hint="default"/>
          <w:b w:val="1"/>
          <w:bCs w:val="1"/>
          <w:sz w:val="36"/>
          <w:szCs w:val="36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36"/>
          <w:szCs w:val="36"/>
          <w:rtl w:val="0"/>
          <w:lang w:val="sv-SE"/>
        </w:rPr>
        <w:t>sta h</w:t>
      </w:r>
      <w:r>
        <w:rPr>
          <w:rFonts w:ascii="Arial Unicode MS" w:cs="Arial Unicode MS" w:hAnsi="Helvetica" w:eastAsia="Arial Unicode MS" w:hint="default"/>
          <w:b w:val="1"/>
          <w:bCs w:val="1"/>
          <w:sz w:val="36"/>
          <w:szCs w:val="36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sz w:val="36"/>
          <w:szCs w:val="36"/>
          <w:rtl w:val="0"/>
          <w:lang w:val="sv-SE"/>
        </w:rPr>
        <w:t>lsningar Vara SK och Water company!</w:t>
      </w:r>
      <w:r>
        <w:rPr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4855369</wp:posOffset>
            </wp:positionH>
            <wp:positionV relativeFrom="page">
              <wp:posOffset>0</wp:posOffset>
            </wp:positionV>
            <wp:extent cx="2999670" cy="1722952"/>
            <wp:effectExtent l="0" t="0" r="0" b="0"/>
            <wp:wrapThrough wrapText="bothSides" distL="152400" distR="152400">
              <wp:wrapPolygon edited="1">
                <wp:start x="2856" y="1554"/>
                <wp:lineTo x="2142" y="2486"/>
                <wp:lineTo x="1964" y="18337"/>
                <wp:lineTo x="2588" y="19580"/>
                <wp:lineTo x="16869" y="19735"/>
                <wp:lineTo x="17583" y="18803"/>
                <wp:lineTo x="17762" y="3108"/>
                <wp:lineTo x="17226" y="1865"/>
                <wp:lineTo x="2856" y="155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tif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670" cy="1722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